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1 do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lang w:eastAsia="pl-PL"/>
        </w:rPr>
        <w:t>Zarządzenia  Dyrektora MOR  Nr 39/2020</w:t>
      </w: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Znak sprawy:AG-245/2/20</w:t>
      </w: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OGŁOSZENIE O PISEMNYM PRZETARGU OFERTOWYM NIEOGRANICZONYM </w:t>
      </w: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NA SPRZEDAŻ KLIMATYZATORÓW. 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Nazwa sprzedającego:</w:t>
      </w:r>
    </w:p>
    <w:p w:rsidR="00676FC6" w:rsidRDefault="00676FC6" w:rsidP="00676FC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Muzeum Okręgowe w Rzeszowie</w:t>
      </w:r>
    </w:p>
    <w:p w:rsidR="00676FC6" w:rsidRDefault="00676FC6" w:rsidP="00676FC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lang w:eastAsia="pl-PL"/>
        </w:rPr>
        <w:t>3 maja 19, 35-030 Rzeszów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76FC6" w:rsidRDefault="00676FC6" w:rsidP="00676FC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Cs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>8131107843</w:t>
      </w:r>
    </w:p>
    <w:p w:rsidR="00676FC6" w:rsidRDefault="00676FC6" w:rsidP="00676FC6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lang w:val="en-US" w:eastAsia="pl-PL"/>
        </w:rPr>
        <w:t>e–mail: sekretariat@muzeum.rzeszow.pl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Podstawa prawna: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27 sierpnia 2009 r. o finansach publicznych </w:t>
      </w:r>
      <w:r>
        <w:rPr>
          <w:rFonts w:ascii="Times New Roman" w:eastAsia="Times New Roman" w:hAnsi="Times New Roman" w:cs="Times New Roman"/>
          <w:lang w:eastAsia="pl-PL"/>
        </w:rPr>
        <w:t>(Dz.U. 2019, poz. 869).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Opis przedmiotu sprzedaży:</w:t>
      </w:r>
    </w:p>
    <w:p w:rsidR="00676FC6" w:rsidRDefault="00676FC6" w:rsidP="00676F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Przedmiotem sprzedaży są dwa klimatyzatory stacjonarne przysufitowe marki Fujitsu </w:t>
      </w:r>
      <w:r>
        <w:rPr>
          <w:rFonts w:ascii="Times New Roman" w:eastAsia="Times New Roman" w:hAnsi="Times New Roman" w:cs="Times New Roman"/>
          <w:lang w:eastAsia="pl-PL"/>
        </w:rPr>
        <w:t xml:space="preserve">stanowiące własność Muzeum Okręgowego w Rzeszowie w drodze pisemnego przetargu ofertowego nieograniczonego.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oszacowania:</w:t>
      </w:r>
    </w:p>
    <w:p w:rsidR="00676FC6" w:rsidRDefault="00676FC6" w:rsidP="006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Wartość rynkowa w/w klimatyzatorów określona została przez licencjonowanego Rzeczoznawcę i wynosi:</w:t>
      </w:r>
    </w:p>
    <w:p w:rsidR="00676FC6" w:rsidRDefault="00676FC6" w:rsidP="006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 1 870,00 zł netto </w:t>
      </w:r>
      <w:r>
        <w:rPr>
          <w:rFonts w:ascii="Times New Roman" w:eastAsia="Times New Roman" w:hAnsi="Times New Roman" w:cs="Times New Roman"/>
          <w:lang w:eastAsia="pl-PL"/>
        </w:rPr>
        <w:t xml:space="preserve">powiększoną o obowiązujący podatek VAT w wysokości 23%, co stanowi łączna kwotę 2 300, 10 zł brutto, (słownie: dwa tysiące trzysta złotych 10/100) dla klimatyzatora o nr jedn.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wewn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ABYA45LCT i nr jedn. zewn. AOYD45LATT – T002478; dalej Klimatyzator nr 1</w:t>
      </w:r>
    </w:p>
    <w:p w:rsidR="00676FC6" w:rsidRDefault="00676FC6" w:rsidP="00676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2 240,00 zł netto powiększoną o obowiązujący podatek VAT 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wwysokości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23%, co stanowi łączna kwotę 2 755,20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brutto (słownie: dwa tysiące siedemset pięćdziesiąt pięć złotych 20/100) dla klimatyzatora o nr jedn.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wewn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ABYA45LCT i nr jedn. zewn. AOYD45LATT – T001915, dalej Klimatyzator nr 2.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Powyższe ceny są </w:t>
      </w:r>
      <w:r>
        <w:rPr>
          <w:rFonts w:ascii="Times New Roman" w:eastAsia="Times New Roman" w:hAnsi="Times New Roman" w:cs="Times New Roman"/>
          <w:bCs/>
          <w:u w:val="single"/>
          <w:lang w:eastAsia="pl-PL"/>
        </w:rPr>
        <w:t>cenami wywoławczymi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klimatyzatorów stanowiących przedmiot przetargu. </w:t>
      </w:r>
    </w:p>
    <w:p w:rsidR="00676FC6" w:rsidRDefault="00676FC6" w:rsidP="00676F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identyfikacyjne: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Klimatyzator nr 1: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rok produkcji 2011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czynnik R410A, nominalnie 3,45 kg czynnika. Obecnie czynnika brak, klimatyzator niesprawny z powodu nieszczelności układu, nieeksploatowany od ponad 3 lat. Pozostałe informacje w załączonej opinii Rzeczoznawcy.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Klimatyzator nr 2: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rok produkcji 2011,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czynnik R410A, nominalnie 3,45 kg czynnika. Zestaw po kilku naprawach ze względu na utratę szczelności. Aktualnie ok. 3kg czynnika, od sierpnia 2020r. klimatyzator nieużywany. Pozostałe informacje w załączonej opinii Rzeczoznawcy.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Warunki uczestnictwa w przetargu:</w:t>
      </w:r>
    </w:p>
    <w:p w:rsidR="00676FC6" w:rsidRDefault="00676FC6" w:rsidP="00676F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Oferenci biorący udział w przetargu zobowiązani są do złożenia oferty której wzór stanowi Załącznik nr 1 do </w:t>
      </w:r>
      <w:r>
        <w:rPr>
          <w:rFonts w:ascii="Times New Roman" w:eastAsia="Times New Roman" w:hAnsi="Times New Roman" w:cs="Times New Roman"/>
          <w:lang w:eastAsia="pl-PL"/>
        </w:rPr>
        <w:t>niniejszego ogłoszenia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Dopuszcza się złożenie oferty zawierającej wszystkie elementy w/w wzoru. Oferta nie spełniająca elementów określonych we wzorze wskazanym w ust. 1 zostanie odrzucona bez wzywania do uzupełnienia oferty.    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Formularz ofertowy można pobrać w siedzibie Muzeum Okręgowego w Rzeszowie, ul. </w:t>
      </w:r>
      <w:r>
        <w:rPr>
          <w:rFonts w:ascii="Times New Roman" w:eastAsia="Times New Roman" w:hAnsi="Times New Roman" w:cs="Times New Roman"/>
          <w:lang w:eastAsia="pl-PL"/>
        </w:rPr>
        <w:t>3 Maja 19, 35-030 Rzeszów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pok. 209 oraz na stronie Muzeum Okręgowego w Rzeszowie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www.muzeum.rzeszow.pl</w:t>
        </w:r>
      </w:hyperlink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powinna zawierać: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imię i nazwisko lub nazwę oferenta, 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adres siedziby  oferenta,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numer PESEL ( w przypadku osoby prawnej  NIP) oferenta,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datę sporządzenia oferty,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oferowaną cenę brutto,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wskazanie którego z klimatyzatorów oferta dotyczy</w:t>
      </w:r>
    </w:p>
    <w:p w:rsidR="00676FC6" w:rsidRDefault="00676FC6" w:rsidP="00676F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oświadczenie, że oferent zapoznał się z warunkami przetargu i przedmiotem sprzedaży oraz przyjęcia warunków przetargu i wzoru umowy bez zastrzeżeń 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Oferenci obowiązani są do wpłacenie wadium w wysokości 10% ceny wywoławczej aktywów, które zamierzają nabyć, co stanowi w zaokrągleniu do pełnego złotego kwotę:</w:t>
      </w:r>
    </w:p>
    <w:p w:rsidR="00676FC6" w:rsidRDefault="00676FC6" w:rsidP="00676F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230,00 zł brutto dla klimatyzatora nr 1 oraz 275,00 zł brutto dla klimatyzatora nr 2.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Wadium należy wpłacić najpóźniej do dnia 30.10.2020 r., do godz. 9:00 </w:t>
      </w:r>
      <w:r>
        <w:rPr>
          <w:rFonts w:ascii="Times New Roman" w:eastAsia="Times New Roman" w:hAnsi="Times New Roman" w:cs="Times New Roman"/>
          <w:lang w:eastAsia="pl-PL"/>
        </w:rPr>
        <w:t xml:space="preserve">na konto bankowe </w:t>
      </w:r>
      <w:r>
        <w:rPr>
          <w:rFonts w:ascii="Times New Roman" w:eastAsia="Times New Roman" w:hAnsi="Times New Roman" w:cs="Times New Roman"/>
          <w:bCs/>
          <w:lang w:eastAsia="pl-PL"/>
        </w:rPr>
        <w:t>Muzeum Okręgowego w Rzeszowie</w:t>
      </w:r>
      <w:r>
        <w:rPr>
          <w:rFonts w:ascii="Times New Roman" w:eastAsia="Times New Roman" w:hAnsi="Times New Roman" w:cs="Times New Roman"/>
          <w:lang w:eastAsia="pl-PL"/>
        </w:rPr>
        <w:t xml:space="preserve"> nr: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31 1500 1100 1216 5000 8762 0000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 dopiskiem ,,Przetarg na sprzedaż klimatyzatorów znak:AG-245/2/20’’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W przypadku wpłaty wadium na konto liczy się data uznania rachunku bankowego Sprzedawcy. Należy wskazać, którego z klimatyzatorów wadium dotyczy.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Wadium wpłacone przez oferenta, który wygrał przetarg zostanie zaliczone na poczet ceny nabycia.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Wadium złożone przez oferentów, których oferty nie zostaną wybrane lub zostaną odrzucone, zostanie zwrócone niezwłocznie po dokonaniu wyboru oferty na rachunek bankowy wskazany w ofercie.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Wadium przepada na rzecz Sprzedawcy jeżeli żaden z Oferentów nie zaoferuje ceny nabycia równej co najmniej cenie wywoławczej.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Wadium nie podlega zwrotowi w przypadku, gdy uczestnik przetargu, który wygrał przetarg, uchyla się od zawarcia umowy.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Ofertę w formie pisemnej wraz z potwierdzeniem wpłaty wadium należy przesłać na adres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Muzeum Okręgowego w Rzeszowie, ul. </w:t>
      </w:r>
      <w:r>
        <w:rPr>
          <w:rFonts w:ascii="Times New Roman" w:eastAsia="Times New Roman" w:hAnsi="Times New Roman" w:cs="Times New Roman"/>
          <w:lang w:eastAsia="pl-PL"/>
        </w:rPr>
        <w:t xml:space="preserve">3 Maja 19, 35-030 Rzeszów, </w:t>
      </w:r>
      <w:r>
        <w:rPr>
          <w:rFonts w:ascii="Times New Roman" w:eastAsia="Times New Roman" w:hAnsi="Times New Roman" w:cs="Times New Roman"/>
          <w:bCs/>
          <w:lang w:eastAsia="pl-PL"/>
        </w:rPr>
        <w:t>w terminie do dnia 02.11.2020 r. do godz. 12:00. Oferty, które wpłyną po terminie nie będą brane pod uwagę.</w:t>
      </w:r>
    </w:p>
    <w:p w:rsidR="00676FC6" w:rsidRDefault="00676FC6" w:rsidP="00676F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związania ofertą wynosi 30 dni. Bieg okresu związania ofertą rozpoczyna się wraz z terminem składania ofert.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Pozostałe informacje: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uwagi na sytuację epidemiologiczną nie przewiduję się wizji lokalnej przedmiotów przetargu.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Nabywcą zostaje uczestnik przetargu, który zaoferuje cenę nabycia najwyższą z ofert biorących udział w przetargu lecz nie niższą niż cena wywoławcza. Oferty można składać na całość przedmiotów przeznaczonych do sprzedaży lub na poszczególne klimatyzatory.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Złożenie jednej ważnej oferty wystarcza do oceny ofert złożonych w przetargu.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Sprzedający zastrzega sobie prawo unieważnienia przetargu bez podania przyczyny lub prawo zamknięcia przetargu bez wybrania jakiejkolwiek oferty bez prawa do żądania jakiegokolwiek odszkodowania ze strony oferentów. 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Sprzedawcy przysługuje prawo swobodnego wyboru oferty, jeżeli przynajmniej dwaj uczestnicy przetargu zaoferowali tę samą cenę.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Oferty o cenie nabycia niższej cenie wywoławczej nie będą rozpatrywane.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Nabywca jest zobowiązany do podpisania wzoru umowy stanowiącego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załącznik nr 2 do </w:t>
      </w:r>
      <w:r>
        <w:rPr>
          <w:rFonts w:ascii="Times New Roman" w:eastAsia="Times New Roman" w:hAnsi="Times New Roman" w:cs="Times New Roman"/>
          <w:lang w:eastAsia="pl-PL"/>
        </w:rPr>
        <w:t xml:space="preserve">niniejszego ogłoszenia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a następnie </w:t>
      </w:r>
      <w:r>
        <w:rPr>
          <w:rFonts w:ascii="Times New Roman" w:eastAsia="Times New Roman" w:hAnsi="Times New Roman" w:cs="Times New Roman"/>
          <w:lang w:eastAsia="pl-PL"/>
        </w:rPr>
        <w:t>zapłacenia cen</w:t>
      </w:r>
      <w:r>
        <w:rPr>
          <w:rFonts w:ascii="Times New Roman" w:eastAsia="Times New Roman" w:hAnsi="Times New Roman" w:cs="Times New Roman"/>
          <w:color w:val="FF0000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nabycia zgodnie z warunkami umowy, w ciągu 7 dni od zakończenia postępowania, podpisania umowy i otrzymania faktury.</w:t>
      </w:r>
    </w:p>
    <w:p w:rsidR="00676FC6" w:rsidRDefault="00676FC6" w:rsidP="00676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Wydanie przedmiotu sprzedaży nabywcy następuje niezwłocznie po zapłaceniu ceny nabycia i podpisania protokołu zdawczo - odbiorczego którego wzór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stanowi załącznik nr 3 do </w:t>
      </w:r>
      <w:r>
        <w:rPr>
          <w:rFonts w:ascii="Times New Roman" w:eastAsia="Times New Roman" w:hAnsi="Times New Roman" w:cs="Times New Roman"/>
          <w:lang w:eastAsia="pl-PL"/>
        </w:rPr>
        <w:t>niniejszego ogłoszenia. Nabywca jest zobowiązany do zapewnienie demontażu klimatyzatora przez podmiot specjalizujący się w tego rodzaju usługach. Protokół zdawczo-odbiorczy zostanie podpisany w dniu demontażu klimatyzatora.</w:t>
      </w:r>
    </w:p>
    <w:p w:rsidR="00676FC6" w:rsidRDefault="00676FC6" w:rsidP="00676F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Ochrona danych osobowych: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1. Sprzedający jest Administratorem danych osobowych oferenta. Kontakt oferenta w sprawie jego danych osobowych może nastąpić z Inspektorem Ochrony Danych listownie na adres Muzeum, oraz pod nr </w:t>
      </w:r>
      <w:proofErr w:type="spellStart"/>
      <w:r>
        <w:rPr>
          <w:rFonts w:ascii="Times New Roman" w:eastAsia="SimSun" w:hAnsi="Times New Roman" w:cs="Times New Roman"/>
          <w:kern w:val="3"/>
          <w:lang w:eastAsia="pl-PL"/>
        </w:rPr>
        <w:t>tel</w:t>
      </w:r>
      <w:proofErr w:type="spellEnd"/>
      <w:r>
        <w:rPr>
          <w:rFonts w:ascii="Times New Roman" w:eastAsia="SimSun" w:hAnsi="Times New Roman" w:cs="Times New Roman"/>
          <w:kern w:val="3"/>
          <w:lang w:eastAsia="pl-PL"/>
        </w:rPr>
        <w:t>: 17 853 52 78 (wew. 31) lub adres e-mail: tkusior@muzeum.rzeszow.pl.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2. Sprzedający będzie przetwarzał dane osobowe oferenta w celu realizacji obowiązków wynikających z niniejszego postępowania, oraz w zakresie i celach, jakie są niezbędne do prowadzenia jego działalności ustawowej i statutowej, a także zgodnie z Ustawą o Ochronie Danych Osobowych z dn. 10 maja 2018 r. (Dz.U. 2019 poz. 1781), oraz Rozporządzeniem Parlamentu Europejskiego I Rady (UE) 2016/679 z dn. 27 kwietnia 2016 r. w sprawie ochrony osób fizycznych w związku z przetwarzaniem danych osobowych i w sprawie swobodnego przepływu takich danych oraz uchylenia dyrektywy 95/46/WE (Dz.U. UE. L. z 2016 r. Nr 119, str. 1). Dane osobowe przetwarzane będą na podstawie art. 6 ust. 1 lit. c RODO w celu związanym z postępowaniem przetargowym.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3. Odbiorcami danych osobowych oferenta mogą być upoważnieni pracownicy Sprzedającego oraz organy publiczne lub podmioty działające w zakresie i celach, które wynikają z przepisów prawa. 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4. Dane osobowe oferenta będą przechowywane przez okres obowiązywania niniejszej umowy oraz po jej zakończeniu przez okres niezbędny dla wykonania celów ustawowych i statutowych a także wykonania obowiązków wynikających z właściwych przepisów prawa, (m. in. przepisów podatkowych, rachunkowych oraz kancelaryjno-archiwalnych i innych), które nakładają na Sprzedającego, jako Administratora obowiązek ich przechowywania przez określony okres. 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5 Oferentowi w związku z przetwarzaniem jego danych osobowych przysługują następujące prawa: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a) dostępu do zgromadzonych danych osobowych (a także uzyskania kopii danych);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b) zmiany danych osobowych dot. sprostowania, uzupełnień i aktualizacji;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c) żądania usunięcia danych osobowych (tzw. prawo do bycia zapomnianym, za wyjątkiem ograniczeń związanych z koniecznością realizacji obowiązków podatkowych);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d) ograniczenia przetwarzania danych osobowych chyba, że przetwarzanie jest wymagane przepisami prawa;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e) przenoszenia danych osobowych;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f) sprzeciwu wobec przetwarzania;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g) wycofania zgody na przetwarzanie danych osobowych (jeżeli przetwarzanie odbywa się na podstawie udzielonej zgody);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h) wniesienia skargi do organu nadzorczego zajmującego się ochroną danych osobowych, którym jest Prezes Urzędu Ochrony Danych Osobowych.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6. Podanie przez oferenta danych osobowych jest dobrowolne, lecz jest warunkiem niezbędnym dla przeprowadzenia postępowania. Konsekwencją niepodania danych osobowych będzie brak możliwości prawidłowego przeprowadzenia postępowania. 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7. Sprzedający nie będzie przekazywał danych osobowych oferenta do państwa trzeciego.</w:t>
      </w:r>
    </w:p>
    <w:p w:rsid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>8. Dane osobowe oferenta nie będą przetwarzane w sposób zautomatyzowany.</w:t>
      </w:r>
    </w:p>
    <w:p w:rsidR="00676FC6" w:rsidRPr="00676FC6" w:rsidRDefault="00676FC6" w:rsidP="00676FC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3"/>
          <w:lang w:eastAsia="pl-PL"/>
        </w:rPr>
      </w:pPr>
      <w:r>
        <w:rPr>
          <w:rFonts w:ascii="Times New Roman" w:eastAsia="SimSun" w:hAnsi="Times New Roman" w:cs="Times New Roman"/>
          <w:kern w:val="3"/>
          <w:lang w:eastAsia="pl-PL"/>
        </w:rPr>
        <w:t xml:space="preserve">9. Oferent </w:t>
      </w:r>
      <w:r>
        <w:rPr>
          <w:rFonts w:ascii="Times New Roman" w:eastAsia="SimSun" w:hAnsi="Times New Roman" w:cs="Times New Roman"/>
          <w:color w:val="000000"/>
          <w:kern w:val="3"/>
          <w:lang w:eastAsia="pl-PL"/>
        </w:rPr>
        <w:t>zobowiązany jest do wypełnienia obowiązku informacyjnego przewidzianego  w art. 13 lub art. 14 RODO</w:t>
      </w:r>
      <w:r>
        <w:rPr>
          <w:rFonts w:ascii="Times New Roman" w:eastAsia="SimSun" w:hAnsi="Times New Roman" w:cs="Times New Roman"/>
          <w:b/>
          <w:color w:val="000000"/>
          <w:kern w:val="3"/>
          <w:lang w:eastAsia="pl-PL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lang w:eastAsia="pl-PL"/>
        </w:rPr>
        <w:t>wobec osób fizycznych, od których dane osobowe bezpośrednio lub pośrednio pozyskał w celu udziału w postępowaniu.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:rsidR="00676FC6" w:rsidRDefault="00676FC6" w:rsidP="00676FC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Wzór oferty;</w:t>
      </w:r>
    </w:p>
    <w:p w:rsidR="00676FC6" w:rsidRDefault="00676FC6" w:rsidP="00676FC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Wzór umowy;</w:t>
      </w:r>
    </w:p>
    <w:p w:rsidR="00676FC6" w:rsidRPr="00676FC6" w:rsidRDefault="00676FC6" w:rsidP="00676FC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zdawczo - odbiorczy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ogłoszenia o przetargu 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(imię i nazwisko)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(adres)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(telefon kontaktowy)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(email)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676FC6" w:rsidRDefault="00676FC6" w:rsidP="00676F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ogłoszeniem o pisemnym przetargu ofertowym nieograniczonym na sprzedaż aktywów obrotowych z dnia 16.10.2020 r., znak: AG-245/2/20, ja niżej podpisany, po zapoznaniu się z przedmiotem przetargu składam ofertę na zakup:</w:t>
      </w:r>
    </w:p>
    <w:p w:rsidR="00676FC6" w:rsidRDefault="00676FC6" w:rsidP="00676F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                   ……………………, za kwotę :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 zł (słownie: …………………………………………………………………… zł) brutto. W załączeniu dołączam dowód wpłaty kwoty wadium.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Jednocześnie oświadczam, że zapoznałem się z warunkami postępowania przetargowego określonymi w ogłoszeniu o przetargu z dnia 16.10.2020r. znak: AG-245/2/20 na sprzedaż klimatyzatorów stanowiących własność Muzeum Okręgowego w Rzeszowie oraz, że akceptuję w całości wszystkie warunki udziału w postępowaniu oraz warunki zawarte we wzorze umowy stanowiącym załącznik do ogłoszenia do przetargu. 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Wyrażam zgodę aby w przypadku wyboru mojej oferty jako najkorzystniejszej pod względem oferowanej ceny, kwota wadium zaliczona została na poczet ceny. W przypadku konieczności zwrotu wadium przez Sprzedawcę proszę o przelanie wadium na konto bankowe nr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…………………………….……………………………………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:rsidR="00676FC6" w:rsidRDefault="00676FC6" w:rsidP="00676FC6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2 </w:t>
      </w:r>
    </w:p>
    <w:p w:rsidR="00676FC6" w:rsidRDefault="00676FC6" w:rsidP="00676FC6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ogłoszenia o przetargu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SPRZEDAŻY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 ……………. w Rzeszowie, pomiędzy: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Muzeum Okręgowym w Rzeszowie</w:t>
      </w:r>
      <w:r>
        <w:rPr>
          <w:rFonts w:ascii="Times New Roman" w:eastAsia="Times New Roman" w:hAnsi="Times New Roman" w:cs="Times New Roman"/>
          <w:lang w:eastAsia="pl-PL"/>
        </w:rPr>
        <w:t>, ul. 3 Maja 19, 35-030 Rzeszów, NIP: 813-11-07-843, reprezentowanym przez: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Bogdana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Kaczmara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– Dyrektora, 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lang w:eastAsia="pl-PL"/>
        </w:rPr>
        <w:t>Sprzedającym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lang w:eastAsia="pl-PL"/>
        </w:rPr>
        <w:t>Kupującym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zwanych dalej łącznie Stronami, o następującej treści</w:t>
      </w:r>
    </w:p>
    <w:p w:rsidR="00676FC6" w:rsidRDefault="00676FC6" w:rsidP="00676FC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676FC6" w:rsidRDefault="00676FC6" w:rsidP="00676FC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Przedmiotem umowy jest sprzedaż ………………………………………………………………, stanowiącego/-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własność Sprzedającego. </w:t>
      </w:r>
    </w:p>
    <w:p w:rsidR="00676FC6" w:rsidRDefault="00676FC6" w:rsidP="00676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2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Sprzedający oświadcza, że w/w klimatyzator będący przedmiotem umowy stanowi jego wyłączną własność i jest wolny od wad prawnych oraz praw majątkowych osób trzecich.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</w:p>
    <w:p w:rsidR="00676FC6" w:rsidRDefault="00676FC6" w:rsidP="00676FC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Strony ustaliły wartość przedmiotu umowy na kwotę: ……………….. zł (słownie:…………………………………………………………………………………) brutto w tym należny podatek VAT( zgodnie z ofertą złożoną przez Kupującego w postępowaniu przetargowym znak AG-245/2/20 )</w:t>
      </w:r>
    </w:p>
    <w:p w:rsidR="00676FC6" w:rsidRDefault="00676FC6" w:rsidP="00676FC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Na poczet powyższej ceny zostanie zaliczone wpłacone przez kupującego wadium w wysokości ………….. zł (słownie: …………………………).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</w:p>
    <w:p w:rsidR="00676FC6" w:rsidRDefault="00676FC6" w:rsidP="00676F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za przedmiot umowy nastąpi w oparciu o fakturę wystawioną przez Sprzedającego. Termin płatności ustala się na 7 dni od daty odbioru faktury przez Kupującego na konto bankowe Sprzedającego nr: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31 1500 1100 1216 5000 8762 0000.</w:t>
      </w:r>
    </w:p>
    <w:p w:rsidR="00676FC6" w:rsidRDefault="00676FC6" w:rsidP="00676F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Wydanie przedmiotu umowy nastąpi na podstawie protokołu zdawczo - odbiorczego, po dokonaniu przekazaniu całości kwoty określonej w § 3 przez Kupującego w dniu demontażu przedmiotu umowy.</w:t>
      </w:r>
    </w:p>
    <w:p w:rsidR="00676FC6" w:rsidRDefault="00676FC6" w:rsidP="00676F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Kupujący oświadcza, że dokładnie zapoznał się ze stanem technicznym przedmiotu umowy  i nie wnosi co do niego żadnych zastrzeżeń.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§6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ustaliły, że wszelkiego rodzaju koszty i opłaty wynikające z realizacji niniejszej umowy ponosi w całości Kupujący.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§7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 uregulowanych w umowie zastosowanie mają odpowiednie przepisy Kodeksu Cywilnego.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§8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§9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niniejszej umowy Strony będą starały się rozstrzygać polubownie. W przypadku braku porozumienia Sądem właściwym do rozpoznawania ewentualnych sporów wynikających z umowy będzie sąd powszechny właściwy dla siedziby Sprzedającego.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§10</w:t>
      </w:r>
    </w:p>
    <w:p w:rsidR="00676FC6" w:rsidRDefault="00676FC6" w:rsidP="0067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strony.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Sprzedający:                                                                                               Kupujący: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676FC6" w:rsidRDefault="00676FC6" w:rsidP="00676FC6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3 </w:t>
      </w:r>
    </w:p>
    <w:p w:rsidR="00676FC6" w:rsidRDefault="00676FC6" w:rsidP="00676FC6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głoszenia o przetargu </w:t>
      </w:r>
    </w:p>
    <w:p w:rsidR="00676FC6" w:rsidRDefault="00676FC6" w:rsidP="00676FC6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:rsidR="00676FC6" w:rsidRDefault="00676FC6" w:rsidP="00676F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ODBIERAJĄCY</w:t>
      </w:r>
      <w:r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dniu …………………. roku na podstawie umowy sprzedaży z dnia ……………….. Przekazujący  wydaje  Kupującemu przedmiot umowy w postaci:</w:t>
      </w:r>
    </w:p>
    <w:p w:rsidR="00676FC6" w:rsidRDefault="00676FC6" w:rsidP="00676F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Odbierający oświadcza iż zapoznał się ze stanem fizycznym i technicznym przedmiotu umowy i odbiera go od Przekazującego bez jakichkolwiek zastrzeżeń.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6FC6" w:rsidRDefault="00676FC6" w:rsidP="0067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p w:rsidR="00676FC6" w:rsidRDefault="00676FC6" w:rsidP="00676FC6"/>
    <w:p w:rsidR="00676FC6" w:rsidRDefault="00676FC6" w:rsidP="00676FC6"/>
    <w:p w:rsidR="00E13275" w:rsidRDefault="00E13275"/>
    <w:sectPr w:rsidR="00E1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C2D"/>
    <w:multiLevelType w:val="hybridMultilevel"/>
    <w:tmpl w:val="0D200AD0"/>
    <w:lvl w:ilvl="0" w:tplc="0DDE56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D01C42"/>
    <w:multiLevelType w:val="hybridMultilevel"/>
    <w:tmpl w:val="E3DAA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D2AD9"/>
    <w:multiLevelType w:val="hybridMultilevel"/>
    <w:tmpl w:val="DDF4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A40753"/>
    <w:multiLevelType w:val="hybridMultilevel"/>
    <w:tmpl w:val="3D1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A04D0"/>
    <w:multiLevelType w:val="hybridMultilevel"/>
    <w:tmpl w:val="A340441A"/>
    <w:lvl w:ilvl="0" w:tplc="0FCE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64162"/>
    <w:multiLevelType w:val="hybridMultilevel"/>
    <w:tmpl w:val="12E8B606"/>
    <w:lvl w:ilvl="0" w:tplc="EF6CA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E2362"/>
    <w:multiLevelType w:val="hybridMultilevel"/>
    <w:tmpl w:val="64ACA6DE"/>
    <w:lvl w:ilvl="0" w:tplc="4466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C6"/>
    <w:rsid w:val="00676FC6"/>
    <w:rsid w:val="00E1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JKUNYSZ</dc:creator>
  <cp:lastModifiedBy>JKUNYSZ</cp:lastModifiedBy>
  <cp:revision>1</cp:revision>
  <dcterms:created xsi:type="dcterms:W3CDTF">2020-10-16T07:27:00Z</dcterms:created>
  <dcterms:modified xsi:type="dcterms:W3CDTF">2020-10-16T07:28:00Z</dcterms:modified>
</cp:coreProperties>
</file>